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1890" w14:textId="5D2FC54B" w:rsidR="00215442" w:rsidRDefault="00215442" w:rsidP="00215442">
      <w:pPr>
        <w:jc w:val="center"/>
        <w:rPr>
          <w:sz w:val="52"/>
          <w:szCs w:val="52"/>
        </w:rPr>
      </w:pPr>
      <w:r>
        <w:rPr>
          <w:sz w:val="52"/>
          <w:szCs w:val="52"/>
        </w:rPr>
        <w:t>Sashimi</w:t>
      </w:r>
    </w:p>
    <w:p w14:paraId="42EB0C9A" w14:textId="77777777" w:rsidR="00215442" w:rsidRDefault="00215442" w:rsidP="00215442">
      <w:pPr>
        <w:jc w:val="center"/>
        <w:rPr>
          <w:sz w:val="52"/>
          <w:szCs w:val="52"/>
        </w:rPr>
      </w:pPr>
    </w:p>
    <w:p w14:paraId="4E4F43F0" w14:textId="77777777" w:rsidR="00215442" w:rsidRDefault="00215442" w:rsidP="0021544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By </w:t>
      </w:r>
    </w:p>
    <w:p w14:paraId="51EE3FC7" w14:textId="77777777" w:rsidR="00215442" w:rsidRDefault="00215442" w:rsidP="00215442">
      <w:pPr>
        <w:jc w:val="center"/>
        <w:rPr>
          <w:sz w:val="52"/>
          <w:szCs w:val="52"/>
        </w:rPr>
      </w:pPr>
    </w:p>
    <w:p w14:paraId="3C119D38" w14:textId="186400A5" w:rsidR="00215442" w:rsidRDefault="00215442" w:rsidP="0021544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Vortexes </w:t>
      </w:r>
    </w:p>
    <w:p w14:paraId="0AC944B7" w14:textId="77777777" w:rsidR="00215442" w:rsidRDefault="00215442" w:rsidP="00215442">
      <w:pPr>
        <w:jc w:val="center"/>
        <w:rPr>
          <w:sz w:val="52"/>
          <w:szCs w:val="52"/>
        </w:rPr>
      </w:pPr>
    </w:p>
    <w:p w14:paraId="3E9F00D4" w14:textId="756C3677" w:rsidR="00215442" w:rsidRDefault="00215442" w:rsidP="00215442">
      <w:pPr>
        <w:jc w:val="center"/>
        <w:rPr>
          <w:sz w:val="52"/>
          <w:szCs w:val="52"/>
        </w:rPr>
      </w:pPr>
      <w:r w:rsidRPr="00215442">
        <w:rPr>
          <w:sz w:val="52"/>
          <w:szCs w:val="52"/>
        </w:rPr>
        <w:drawing>
          <wp:inline distT="0" distB="0" distL="0" distR="0" wp14:anchorId="24333616" wp14:editId="60429573">
            <wp:extent cx="5715000" cy="3810000"/>
            <wp:effectExtent l="0" t="0" r="0" b="0"/>
            <wp:docPr id="1878337505" name="Picture 2" descr="A group of people wearing clothing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37505" name="Picture 2" descr="A group of people wearing clothing on a bea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91E4" w14:textId="77777777" w:rsidR="00215442" w:rsidRPr="00026727" w:rsidRDefault="00215442" w:rsidP="00215442">
      <w:pPr>
        <w:jc w:val="center"/>
        <w:rPr>
          <w:sz w:val="52"/>
          <w:szCs w:val="52"/>
        </w:rPr>
      </w:pPr>
    </w:p>
    <w:p w14:paraId="25BCBF9B" w14:textId="77777777" w:rsidR="00215442" w:rsidRDefault="00215442" w:rsidP="00215442">
      <w:pPr>
        <w:jc w:val="center"/>
        <w:rPr>
          <w:sz w:val="52"/>
          <w:szCs w:val="52"/>
        </w:rPr>
      </w:pPr>
    </w:p>
    <w:p w14:paraId="65734125" w14:textId="7F10F3CE" w:rsidR="00215442" w:rsidRDefault="00215442" w:rsidP="00215442">
      <w:pPr>
        <w:jc w:val="center"/>
        <w:rPr>
          <w:sz w:val="52"/>
          <w:szCs w:val="52"/>
        </w:rPr>
      </w:pPr>
      <w:r>
        <w:rPr>
          <w:sz w:val="52"/>
          <w:szCs w:val="52"/>
        </w:rPr>
        <w:t>Monday 25</w:t>
      </w:r>
      <w:r w:rsidRPr="00215442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August</w:t>
      </w:r>
    </w:p>
    <w:p w14:paraId="6A36E948" w14:textId="53725D54" w:rsidR="00215442" w:rsidRDefault="00215442" w:rsidP="00215442">
      <w:pPr>
        <w:jc w:val="center"/>
        <w:rPr>
          <w:sz w:val="52"/>
          <w:szCs w:val="52"/>
        </w:rPr>
      </w:pPr>
      <w:r>
        <w:rPr>
          <w:sz w:val="52"/>
          <w:szCs w:val="52"/>
        </w:rPr>
        <w:t>12.45PM, 3.15PM, and 5.30PM</w:t>
      </w:r>
    </w:p>
    <w:p w14:paraId="57A06C5C" w14:textId="77777777" w:rsidR="00215442" w:rsidRDefault="00215442" w:rsidP="00215442">
      <w:pPr>
        <w:jc w:val="center"/>
        <w:rPr>
          <w:sz w:val="52"/>
          <w:szCs w:val="52"/>
        </w:rPr>
      </w:pPr>
    </w:p>
    <w:p w14:paraId="4069F344" w14:textId="77777777" w:rsidR="00215442" w:rsidRDefault="00215442" w:rsidP="00215442">
      <w:pPr>
        <w:jc w:val="center"/>
        <w:rPr>
          <w:sz w:val="52"/>
          <w:szCs w:val="52"/>
        </w:rPr>
      </w:pPr>
    </w:p>
    <w:p w14:paraId="677B960C" w14:textId="77777777" w:rsidR="00215442" w:rsidRDefault="00215442" w:rsidP="00215442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4836"/>
      </w:tblGrid>
      <w:tr w:rsidR="00215442" w14:paraId="0F6B676F" w14:textId="77777777" w:rsidTr="00706ED0">
        <w:tc>
          <w:tcPr>
            <w:tcW w:w="4248" w:type="dxa"/>
          </w:tcPr>
          <w:p w14:paraId="0B3828FF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048981ED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31AD5885" wp14:editId="6229A1F5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2A4A18EC" w14:textId="6F8C61BA" w:rsidR="00215442" w:rsidRDefault="00215442" w:rsidP="00706ED0">
            <w:r>
              <w:t>Monday 25</w:t>
            </w:r>
            <w:r w:rsidRPr="00215442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77AAD592" w14:textId="77777777" w:rsidR="00215442" w:rsidRDefault="00215442" w:rsidP="00706ED0">
            <w:r>
              <w:t xml:space="preserve">At </w:t>
            </w:r>
          </w:p>
          <w:p w14:paraId="6FD038F3" w14:textId="77777777" w:rsidR="00215442" w:rsidRDefault="00215442" w:rsidP="00706ED0">
            <w:r>
              <w:t>12.45PM, 3.15PM, and 5.30PM</w:t>
            </w:r>
          </w:p>
          <w:p w14:paraId="2225A64F" w14:textId="77777777" w:rsidR="00215442" w:rsidRDefault="00215442" w:rsidP="00706ED0"/>
          <w:p w14:paraId="1969EB0F" w14:textId="77777777" w:rsidR="00215442" w:rsidRPr="00AE329C" w:rsidRDefault="00215442" w:rsidP="00706ED0">
            <w:r w:rsidRPr="000D0318">
              <w:t xml:space="preserve">But you can come and go as you please.  </w:t>
            </w:r>
          </w:p>
        </w:tc>
      </w:tr>
      <w:tr w:rsidR="00215442" w14:paraId="3F59FF17" w14:textId="77777777" w:rsidTr="00706ED0">
        <w:tc>
          <w:tcPr>
            <w:tcW w:w="4248" w:type="dxa"/>
          </w:tcPr>
          <w:p w14:paraId="266BBDA8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0E578F94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72372452" wp14:editId="6CCC205F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502BE76C" w14:textId="77777777" w:rsidR="00215442" w:rsidRPr="00AE329C" w:rsidRDefault="00215442" w:rsidP="00706ED0">
            <w:r>
              <w:t>Everyone!</w:t>
            </w:r>
          </w:p>
        </w:tc>
      </w:tr>
      <w:tr w:rsidR="00215442" w14:paraId="2C33E274" w14:textId="77777777" w:rsidTr="00706ED0">
        <w:tc>
          <w:tcPr>
            <w:tcW w:w="4248" w:type="dxa"/>
          </w:tcPr>
          <w:p w14:paraId="7A9BDB8F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484304B8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6EF2FAD0" wp14:editId="7A8CFD63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4E18E5C7" w14:textId="77777777" w:rsidR="00215442" w:rsidRPr="00AE329C" w:rsidRDefault="00215442" w:rsidP="00706ED0">
            <w:r>
              <w:t>Across Bullring.</w:t>
            </w:r>
          </w:p>
        </w:tc>
      </w:tr>
      <w:tr w:rsidR="00215442" w14:paraId="508040A7" w14:textId="77777777" w:rsidTr="00706ED0">
        <w:tc>
          <w:tcPr>
            <w:tcW w:w="4248" w:type="dxa"/>
          </w:tcPr>
          <w:p w14:paraId="5D8349D7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10B4A4CF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0DE1BAAD" wp14:editId="27C32E21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D235BA8" w14:textId="77777777" w:rsidR="00215442" w:rsidRDefault="00215442" w:rsidP="00706ED0">
            <w:r>
              <w:rPr>
                <w:noProof/>
              </w:rPr>
              <w:t>There will be Access Hosts to support you.</w:t>
            </w:r>
          </w:p>
        </w:tc>
      </w:tr>
      <w:tr w:rsidR="00215442" w14:paraId="11021D67" w14:textId="77777777" w:rsidTr="00706ED0">
        <w:tc>
          <w:tcPr>
            <w:tcW w:w="4248" w:type="dxa"/>
          </w:tcPr>
          <w:p w14:paraId="633D33FD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3E004B46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05CD7312" wp14:editId="35C42D2A">
                  <wp:simplePos x="0" y="0"/>
                  <wp:positionH relativeFrom="column">
                    <wp:posOffset>1107747</wp:posOffset>
                  </wp:positionH>
                  <wp:positionV relativeFrom="paragraph">
                    <wp:posOffset>112395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3794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2C549885" w14:textId="77777777" w:rsidR="00215442" w:rsidRDefault="00215442" w:rsidP="00706ED0"/>
          <w:p w14:paraId="446BE2DC" w14:textId="77777777" w:rsidR="00215442" w:rsidRDefault="00215442" w:rsidP="00706ED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20583DE" wp14:editId="68A0ACC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130810</wp:posOffset>
                  </wp:positionV>
                  <wp:extent cx="603250" cy="561340"/>
                  <wp:effectExtent l="0" t="0" r="6350" b="0"/>
                  <wp:wrapSquare wrapText="bothSides"/>
                  <wp:docPr id="1680754423" name="Picture 16" descr="A couple of stick figures playing with a red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754423" name="Picture 16" descr="A couple of stick figures playing with a red 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EAE2C4" w14:textId="77777777" w:rsidR="00215442" w:rsidRDefault="00215442" w:rsidP="00706ED0"/>
          <w:p w14:paraId="430A7908" w14:textId="77777777" w:rsidR="00215442" w:rsidRDefault="00215442" w:rsidP="00706ED0">
            <w:r>
              <w:t>The piece is interactive.</w:t>
            </w:r>
          </w:p>
          <w:p w14:paraId="03D1FD41" w14:textId="77777777" w:rsidR="00215442" w:rsidRDefault="00215442" w:rsidP="00706ED0"/>
          <w:p w14:paraId="29ED55D2" w14:textId="77777777" w:rsidR="00215442" w:rsidRPr="00AE329C" w:rsidRDefault="00215442" w:rsidP="00706ED0"/>
        </w:tc>
      </w:tr>
      <w:tr w:rsidR="00215442" w14:paraId="777FC296" w14:textId="77777777" w:rsidTr="00706ED0">
        <w:tc>
          <w:tcPr>
            <w:tcW w:w="4248" w:type="dxa"/>
          </w:tcPr>
          <w:p w14:paraId="192EB02B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Main themes </w:t>
            </w:r>
          </w:p>
          <w:p w14:paraId="2F291A7E" w14:textId="77777777" w:rsidR="00215442" w:rsidRDefault="00215442" w:rsidP="00706ED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711DD15" wp14:editId="035B59B5">
                  <wp:simplePos x="0" y="0"/>
                  <wp:positionH relativeFrom="column">
                    <wp:posOffset>1034174</wp:posOffset>
                  </wp:positionH>
                  <wp:positionV relativeFrom="paragraph">
                    <wp:posOffset>58573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 descr="A cartoon of a person's face with a light bulb above his he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21428" name="Picture 20" descr="A cartoon of a person's face with a light bulb above his hea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56EA2871" w14:textId="77777777" w:rsidR="00215442" w:rsidRDefault="00215442" w:rsidP="00706ED0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28D1798" wp14:editId="59CF0DD1">
                  <wp:simplePos x="0" y="0"/>
                  <wp:positionH relativeFrom="column">
                    <wp:posOffset>772809</wp:posOffset>
                  </wp:positionH>
                  <wp:positionV relativeFrom="paragraph">
                    <wp:posOffset>12242</wp:posOffset>
                  </wp:positionV>
                  <wp:extent cx="644525" cy="828675"/>
                  <wp:effectExtent l="0" t="0" r="3175" b="9525"/>
                  <wp:wrapTight wrapText="bothSides">
                    <wp:wrapPolygon edited="0">
                      <wp:start x="0" y="0"/>
                      <wp:lineTo x="0" y="21352"/>
                      <wp:lineTo x="21068" y="21352"/>
                      <wp:lineTo x="21068" y="0"/>
                      <wp:lineTo x="0" y="0"/>
                    </wp:wrapPolygon>
                  </wp:wrapTight>
                  <wp:docPr id="1088027495" name="Picture 2" descr="A stick figure with a cart and a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27495" name="Picture 2" descr="A stick figure with a cart and a 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751DE78" wp14:editId="1AD08FB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50165</wp:posOffset>
                  </wp:positionV>
                  <wp:extent cx="473319" cy="457200"/>
                  <wp:effectExtent l="0" t="0" r="3175" b="0"/>
                  <wp:wrapSquare wrapText="bothSides"/>
                  <wp:docPr id="384805694" name="Picture 13" descr="A cartoon of people on sta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05694" name="Picture 13" descr="A cartoon of people on stag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1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1E5AA1" w14:textId="77777777" w:rsidR="00215442" w:rsidRDefault="00215442" w:rsidP="00706ED0"/>
          <w:p w14:paraId="5787BBB0" w14:textId="77777777" w:rsidR="00215442" w:rsidRDefault="00215442" w:rsidP="00706ED0"/>
          <w:p w14:paraId="0D3829AE" w14:textId="77777777" w:rsidR="00215442" w:rsidRDefault="00215442" w:rsidP="00706ED0">
            <w:r>
              <w:t>Theatre</w:t>
            </w:r>
          </w:p>
          <w:p w14:paraId="3EA3AA6A" w14:textId="77777777" w:rsidR="00215442" w:rsidRDefault="00215442" w:rsidP="00706ED0"/>
          <w:p w14:paraId="27CD72CF" w14:textId="77777777" w:rsidR="00215442" w:rsidRDefault="00215442" w:rsidP="00706ED0">
            <w:r>
              <w:rPr>
                <w:noProof/>
              </w:rPr>
              <w:drawing>
                <wp:inline distT="0" distB="0" distL="0" distR="0" wp14:anchorId="4E272019" wp14:editId="50ED1282">
                  <wp:extent cx="2924175" cy="1114425"/>
                  <wp:effectExtent l="0" t="0" r="9525" b="9525"/>
                  <wp:docPr id="1865492244" name="Picture 1" descr="A white background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492244" name="Picture 1" descr="A white background with black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BA41EC" w14:textId="77777777" w:rsidR="00215442" w:rsidRPr="00AE329C" w:rsidRDefault="00215442" w:rsidP="00706ED0"/>
        </w:tc>
      </w:tr>
    </w:tbl>
    <w:p w14:paraId="7B58FC1C" w14:textId="77777777" w:rsidR="00215442" w:rsidRDefault="00215442" w:rsidP="00215442">
      <w:pPr>
        <w:rPr>
          <w:sz w:val="52"/>
          <w:szCs w:val="52"/>
        </w:rPr>
      </w:pPr>
    </w:p>
    <w:p w14:paraId="1FCCB5AF" w14:textId="77777777" w:rsidR="00215442" w:rsidRDefault="00215442" w:rsidP="00215442">
      <w:pPr>
        <w:rPr>
          <w:sz w:val="52"/>
          <w:szCs w:val="52"/>
        </w:rPr>
      </w:pPr>
    </w:p>
    <w:p w14:paraId="0B62C9A1" w14:textId="77777777" w:rsidR="00215442" w:rsidRPr="009453B7" w:rsidRDefault="00215442" w:rsidP="00215442">
      <w:pPr>
        <w:rPr>
          <w:sz w:val="52"/>
          <w:szCs w:val="52"/>
        </w:rPr>
      </w:pPr>
      <w:r>
        <w:rPr>
          <w:sz w:val="52"/>
          <w:szCs w:val="52"/>
        </w:rPr>
        <w:lastRenderedPageBreak/>
        <w:t>What will happen during the activity?</w:t>
      </w:r>
    </w:p>
    <w:p w14:paraId="67DDCACD" w14:textId="77777777" w:rsidR="00215442" w:rsidRDefault="00215442" w:rsidP="00215442">
      <w:pPr>
        <w:rPr>
          <w:sz w:val="52"/>
          <w:szCs w:val="52"/>
        </w:rPr>
      </w:pPr>
    </w:p>
    <w:p w14:paraId="42BA05D8" w14:textId="577FF6F0" w:rsidR="00215442" w:rsidRDefault="00215442" w:rsidP="00215442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5D1B664A" wp14:editId="55AAAE17">
            <wp:extent cx="5731510" cy="3632835"/>
            <wp:effectExtent l="0" t="0" r="2540" b="5715"/>
            <wp:docPr id="2134648294" name="Picture 3" descr="A group of symbols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48294" name="Picture 3" descr="A group of symbols and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1478" w14:textId="77777777" w:rsidR="00215442" w:rsidRDefault="00215442" w:rsidP="00215442">
      <w:pPr>
        <w:rPr>
          <w:sz w:val="52"/>
          <w:szCs w:val="52"/>
        </w:rPr>
      </w:pPr>
    </w:p>
    <w:p w14:paraId="27413A1A" w14:textId="77777777" w:rsidR="00215442" w:rsidRDefault="00215442" w:rsidP="00215442">
      <w:pPr>
        <w:rPr>
          <w:sz w:val="52"/>
          <w:szCs w:val="52"/>
        </w:rPr>
      </w:pPr>
    </w:p>
    <w:p w14:paraId="0C5ED0B0" w14:textId="77777777" w:rsidR="00215442" w:rsidRDefault="00215442" w:rsidP="00215442">
      <w:pPr>
        <w:rPr>
          <w:sz w:val="52"/>
          <w:szCs w:val="52"/>
        </w:rPr>
      </w:pPr>
    </w:p>
    <w:p w14:paraId="2C78B03A" w14:textId="77777777" w:rsidR="00215442" w:rsidRDefault="00215442" w:rsidP="00215442">
      <w:pPr>
        <w:rPr>
          <w:sz w:val="52"/>
          <w:szCs w:val="52"/>
        </w:rPr>
      </w:pPr>
    </w:p>
    <w:p w14:paraId="73FCBB9B" w14:textId="77777777" w:rsidR="00215442" w:rsidRDefault="00215442" w:rsidP="00215442">
      <w:pPr>
        <w:rPr>
          <w:sz w:val="52"/>
          <w:szCs w:val="52"/>
        </w:rPr>
      </w:pPr>
    </w:p>
    <w:p w14:paraId="05604CF6" w14:textId="77777777" w:rsidR="00215442" w:rsidRDefault="00215442" w:rsidP="00215442">
      <w:pPr>
        <w:rPr>
          <w:sz w:val="52"/>
          <w:szCs w:val="52"/>
        </w:rPr>
      </w:pPr>
    </w:p>
    <w:p w14:paraId="5AA55EE4" w14:textId="77777777" w:rsidR="00215442" w:rsidRDefault="00215442" w:rsidP="00215442">
      <w:pPr>
        <w:rPr>
          <w:sz w:val="52"/>
          <w:szCs w:val="52"/>
        </w:rPr>
      </w:pPr>
    </w:p>
    <w:p w14:paraId="5D4E6E6B" w14:textId="77777777" w:rsidR="00215442" w:rsidRDefault="00215442" w:rsidP="00215442">
      <w:pPr>
        <w:rPr>
          <w:sz w:val="52"/>
          <w:szCs w:val="52"/>
        </w:rPr>
      </w:pPr>
    </w:p>
    <w:p w14:paraId="79A93389" w14:textId="77777777" w:rsidR="00215442" w:rsidRDefault="00215442" w:rsidP="00215442">
      <w:pPr>
        <w:rPr>
          <w:sz w:val="52"/>
          <w:szCs w:val="52"/>
        </w:rPr>
      </w:pPr>
    </w:p>
    <w:p w14:paraId="2D0D7511" w14:textId="77777777" w:rsidR="00215442" w:rsidRDefault="00215442" w:rsidP="00215442"/>
    <w:p w14:paraId="7850D867" w14:textId="77777777" w:rsidR="00215442" w:rsidRDefault="00215442" w:rsidP="00215442"/>
    <w:p w14:paraId="508ACF58" w14:textId="77777777" w:rsidR="00215442" w:rsidRDefault="00215442" w:rsidP="00215442"/>
    <w:p w14:paraId="78413A68" w14:textId="77777777" w:rsidR="00215442" w:rsidRDefault="00215442" w:rsidP="00215442"/>
    <w:p w14:paraId="796AA702" w14:textId="77777777" w:rsidR="00215442" w:rsidRDefault="00215442" w:rsidP="00215442"/>
    <w:p w14:paraId="0B95E20E" w14:textId="77777777" w:rsidR="00215442" w:rsidRDefault="00215442" w:rsidP="00215442"/>
    <w:p w14:paraId="100DDCF9" w14:textId="77777777" w:rsidR="00215442" w:rsidRDefault="00215442" w:rsidP="00215442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Find out more </w:t>
      </w:r>
    </w:p>
    <w:p w14:paraId="7EE30489" w14:textId="77777777" w:rsidR="00215442" w:rsidRDefault="00215442" w:rsidP="00215442">
      <w:pPr>
        <w:rPr>
          <w:rFonts w:ascii="Akkurat Std" w:hAnsi="Akkurat Std" w:cs="Akkurat Std"/>
          <w:sz w:val="52"/>
          <w:szCs w:val="52"/>
        </w:rPr>
      </w:pPr>
    </w:p>
    <w:p w14:paraId="6E829146" w14:textId="25081642" w:rsidR="00215442" w:rsidRPr="00215442" w:rsidRDefault="00215442" w:rsidP="00215442">
      <w:pPr>
        <w:rPr>
          <w:rFonts w:ascii="Akkurat Std" w:hAnsi="Akkurat Std" w:cs="Akkurat Std"/>
          <w:sz w:val="40"/>
          <w:szCs w:val="40"/>
        </w:rPr>
      </w:pPr>
      <w:hyperlink r:id="rId16" w:history="1">
        <w:r w:rsidRPr="00215442">
          <w:rPr>
            <w:rStyle w:val="Hyperlink"/>
            <w:rFonts w:ascii="Akkurat Std" w:hAnsi="Akkurat Std" w:cs="Akkurat Std"/>
            <w:sz w:val="40"/>
            <w:szCs w:val="40"/>
          </w:rPr>
          <w:t>https://www.foolsparadise.co.uk/companies/the-vortexes/sashimi/</w:t>
        </w:r>
      </w:hyperlink>
    </w:p>
    <w:p w14:paraId="57C7BE65" w14:textId="77777777" w:rsidR="00215442" w:rsidRDefault="00215442" w:rsidP="00215442">
      <w:pPr>
        <w:rPr>
          <w:rFonts w:ascii="Akkurat Std" w:hAnsi="Akkurat Std" w:cs="Akkurat Std"/>
          <w:sz w:val="52"/>
          <w:szCs w:val="52"/>
        </w:rPr>
      </w:pPr>
    </w:p>
    <w:p w14:paraId="6631F1EE" w14:textId="77777777" w:rsidR="00215442" w:rsidRPr="009453B7" w:rsidRDefault="00215442" w:rsidP="00215442">
      <w:pPr>
        <w:rPr>
          <w:rFonts w:ascii="Akkurat Std" w:hAnsi="Akkurat Std" w:cs="Akkurat Std"/>
          <w:sz w:val="40"/>
          <w:szCs w:val="40"/>
        </w:rPr>
      </w:pPr>
    </w:p>
    <w:p w14:paraId="251B2289" w14:textId="77777777" w:rsidR="00215442" w:rsidRPr="00E80367" w:rsidRDefault="00215442" w:rsidP="00215442">
      <w:pPr>
        <w:rPr>
          <w:rFonts w:ascii="Akkurat Std" w:hAnsi="Akkurat Std" w:cs="Akkurat Std"/>
          <w:sz w:val="32"/>
          <w:szCs w:val="32"/>
        </w:rPr>
      </w:pPr>
    </w:p>
    <w:p w14:paraId="1D08AAE7" w14:textId="77777777" w:rsidR="00215442" w:rsidRPr="00E80367" w:rsidRDefault="00215442" w:rsidP="00215442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Contact us </w:t>
      </w:r>
    </w:p>
    <w:p w14:paraId="70911E2E" w14:textId="77777777" w:rsidR="00215442" w:rsidRDefault="00215442" w:rsidP="00215442">
      <w:pPr>
        <w:rPr>
          <w:rFonts w:ascii="Akkurat Std" w:hAnsi="Akkurat Std" w:cs="Akkurat Std"/>
          <w:sz w:val="32"/>
          <w:szCs w:val="32"/>
        </w:rPr>
      </w:pPr>
      <w:hyperlink r:id="rId17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>
        <w:rPr>
          <w:rFonts w:ascii="Akkurat Std" w:hAnsi="Akkurat Std" w:cs="Akkurat Std"/>
          <w:sz w:val="32"/>
          <w:szCs w:val="32"/>
        </w:rPr>
        <w:t xml:space="preserve"> </w:t>
      </w:r>
    </w:p>
    <w:p w14:paraId="0A3FC8BE" w14:textId="77777777" w:rsidR="00215442" w:rsidRDefault="00215442" w:rsidP="00215442">
      <w:pPr>
        <w:rPr>
          <w:rFonts w:ascii="Akkurat Std" w:hAnsi="Akkurat Std" w:cs="Akkurat Std"/>
          <w:sz w:val="32"/>
          <w:szCs w:val="32"/>
        </w:rPr>
      </w:pPr>
      <w:hyperlink r:id="rId18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ahlaammoledina@birminghamhippodrome.com</w:t>
        </w:r>
      </w:hyperlink>
    </w:p>
    <w:p w14:paraId="4C04E894" w14:textId="77777777" w:rsidR="00215442" w:rsidRPr="009453B7" w:rsidRDefault="00215442" w:rsidP="00215442">
      <w:pPr>
        <w:rPr>
          <w:rFonts w:ascii="Akkurat Std" w:hAnsi="Akkurat Std" w:cs="Akkurat Std"/>
          <w:sz w:val="32"/>
          <w:szCs w:val="32"/>
        </w:rPr>
      </w:pPr>
    </w:p>
    <w:p w14:paraId="4C7EF949" w14:textId="77777777" w:rsidR="00235ED3" w:rsidRDefault="00235ED3"/>
    <w:sectPr w:rsidR="002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42"/>
    <w:rsid w:val="00215442"/>
    <w:rsid w:val="00235ED3"/>
    <w:rsid w:val="008240EB"/>
    <w:rsid w:val="008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FF4B"/>
  <w15:chartTrackingRefBased/>
  <w15:docId w15:val="{C7B8E2C1-DE8D-4405-A62E-16D4770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2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4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544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4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ahlaammoledina@birminghamhippodrome.com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charlotteboyer@briminghamhippodrom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oolsparadise.co.uk/companies/the-vortexes/sashim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3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84A61E61-825F-4F33-ACBC-6FC8B6B968ED}"/>
</file>

<file path=customXml/itemProps2.xml><?xml version="1.0" encoding="utf-8"?>
<ds:datastoreItem xmlns:ds="http://schemas.openxmlformats.org/officeDocument/2006/customXml" ds:itemID="{0967C5EE-267E-495D-9F3A-25C37B16D324}"/>
</file>

<file path=customXml/itemProps3.xml><?xml version="1.0" encoding="utf-8"?>
<ds:datastoreItem xmlns:ds="http://schemas.openxmlformats.org/officeDocument/2006/customXml" ds:itemID="{6C2BF850-D6F3-406C-ADB9-A4C0C6C78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1</cp:revision>
  <dcterms:created xsi:type="dcterms:W3CDTF">2025-08-01T13:59:00Z</dcterms:created>
  <dcterms:modified xsi:type="dcterms:W3CDTF">2025-08-01T14:04:00Z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